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6C3" w:rsidRDefault="00C926C3" w:rsidP="00C926C3">
      <w:pPr>
        <w:pStyle w:val="a3"/>
        <w:jc w:val="right"/>
        <w:rPr>
          <w:rFonts w:ascii="Garamond" w:hAnsi="Garamond"/>
          <w:sz w:val="28"/>
        </w:rPr>
      </w:pPr>
    </w:p>
    <w:p w:rsidR="00D819AF" w:rsidRDefault="00142EF2">
      <w:pPr>
        <w:pStyle w:val="a3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оБЩЕ</w:t>
      </w:r>
      <w:r w:rsidR="00D819AF">
        <w:rPr>
          <w:rFonts w:ascii="Garamond" w:hAnsi="Garamond"/>
          <w:sz w:val="28"/>
        </w:rPr>
        <w:t>РОССИЙСКИЙ ПРОФСОЮЗ РАБОТНИКОВ КУЛЬТУРЫ</w:t>
      </w:r>
    </w:p>
    <w:p w:rsidR="00D819AF" w:rsidRDefault="00D819AF">
      <w:pPr>
        <w:pStyle w:val="a3"/>
      </w:pP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Межрегиональная общественная организация 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>РОССИЙСКОГО  профЕССИОНАЛЬНОГО СОЮЗА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 работников культуры</w:t>
      </w:r>
    </w:p>
    <w:p w:rsidR="00D819AF" w:rsidRDefault="00D819AF">
      <w:r>
        <w:tab/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76"/>
      </w:tblGrid>
      <w:tr w:rsidR="00D819AF">
        <w:trPr>
          <w:trHeight w:val="184"/>
        </w:trPr>
        <w:tc>
          <w:tcPr>
            <w:tcW w:w="9176" w:type="dxa"/>
            <w:tcBorders>
              <w:left w:val="nil"/>
              <w:bottom w:val="nil"/>
              <w:right w:val="nil"/>
            </w:tcBorders>
          </w:tcPr>
          <w:p w:rsidR="00D819AF" w:rsidRDefault="00D819AF"/>
        </w:tc>
      </w:tr>
    </w:tbl>
    <w:p w:rsidR="00D819AF" w:rsidRPr="000057E5" w:rsidRDefault="00D819AF">
      <w:pPr>
        <w:pStyle w:val="a4"/>
        <w:rPr>
          <w:sz w:val="32"/>
          <w:szCs w:val="32"/>
        </w:rPr>
      </w:pPr>
      <w:r w:rsidRPr="000057E5">
        <w:rPr>
          <w:sz w:val="32"/>
          <w:szCs w:val="32"/>
        </w:rPr>
        <w:t>ПРЕЗИДИУМ</w:t>
      </w:r>
    </w:p>
    <w:p w:rsidR="00D819AF" w:rsidRPr="000057E5" w:rsidRDefault="00D819AF">
      <w:pPr>
        <w:pStyle w:val="1"/>
        <w:rPr>
          <w:bCs/>
          <w:caps w:val="0"/>
          <w:szCs w:val="32"/>
        </w:rPr>
      </w:pPr>
    </w:p>
    <w:p w:rsidR="00431ABC" w:rsidRPr="00431ABC" w:rsidRDefault="0060262A" w:rsidP="00431ABC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F181D">
        <w:rPr>
          <w:bCs/>
          <w:sz w:val="28"/>
          <w:szCs w:val="28"/>
        </w:rPr>
        <w:t>09 июня</w:t>
      </w:r>
      <w:r>
        <w:rPr>
          <w:bCs/>
          <w:sz w:val="28"/>
          <w:szCs w:val="28"/>
        </w:rPr>
        <w:t xml:space="preserve"> 202</w:t>
      </w:r>
      <w:r w:rsidR="00320637">
        <w:rPr>
          <w:bCs/>
          <w:sz w:val="28"/>
          <w:szCs w:val="28"/>
        </w:rPr>
        <w:t>1</w:t>
      </w:r>
      <w:r w:rsidR="00431ABC" w:rsidRPr="00431ABC">
        <w:rPr>
          <w:bCs/>
          <w:sz w:val="28"/>
          <w:szCs w:val="28"/>
        </w:rPr>
        <w:t xml:space="preserve"> года                               </w:t>
      </w:r>
      <w:r w:rsidR="000717DD">
        <w:rPr>
          <w:bCs/>
          <w:sz w:val="28"/>
          <w:szCs w:val="28"/>
        </w:rPr>
        <w:t xml:space="preserve">    </w:t>
      </w:r>
      <w:r w:rsidR="00431ABC" w:rsidRPr="00431ABC">
        <w:rPr>
          <w:bCs/>
          <w:sz w:val="28"/>
          <w:szCs w:val="28"/>
        </w:rPr>
        <w:t xml:space="preserve">                                                </w:t>
      </w:r>
      <w:r w:rsidR="0053352A">
        <w:rPr>
          <w:b/>
          <w:bCs/>
          <w:sz w:val="28"/>
          <w:szCs w:val="28"/>
        </w:rPr>
        <w:t xml:space="preserve">№ </w:t>
      </w:r>
      <w:r w:rsidR="007F181D">
        <w:rPr>
          <w:b/>
          <w:bCs/>
          <w:sz w:val="28"/>
          <w:szCs w:val="28"/>
        </w:rPr>
        <w:t>5</w:t>
      </w:r>
    </w:p>
    <w:p w:rsidR="00516143" w:rsidRDefault="00516143" w:rsidP="00516143"/>
    <w:p w:rsidR="00516143" w:rsidRPr="00516143" w:rsidRDefault="00516143" w:rsidP="00516143"/>
    <w:p w:rsidR="00516143" w:rsidRPr="00516143" w:rsidRDefault="00516143" w:rsidP="00516143"/>
    <w:p w:rsidR="00A60FEC" w:rsidRDefault="00A60FEC" w:rsidP="00A60FEC">
      <w:pPr>
        <w:jc w:val="both"/>
        <w:rPr>
          <w:sz w:val="28"/>
          <w:szCs w:val="28"/>
        </w:rPr>
      </w:pPr>
      <w:r w:rsidRPr="00A60FEC">
        <w:rPr>
          <w:sz w:val="28"/>
          <w:szCs w:val="28"/>
        </w:rPr>
        <w:t>Об утверждении промежуточных</w:t>
      </w:r>
    </w:p>
    <w:p w:rsidR="00A60FEC" w:rsidRDefault="00A60FEC" w:rsidP="00A60FEC">
      <w:pPr>
        <w:jc w:val="both"/>
        <w:rPr>
          <w:sz w:val="28"/>
          <w:szCs w:val="28"/>
        </w:rPr>
      </w:pPr>
      <w:r w:rsidRPr="00A60FEC">
        <w:rPr>
          <w:sz w:val="28"/>
          <w:szCs w:val="28"/>
        </w:rPr>
        <w:t xml:space="preserve">итогов оценки эффективности деятельности </w:t>
      </w:r>
    </w:p>
    <w:p w:rsidR="00A60FEC" w:rsidRDefault="00A60FEC" w:rsidP="00A60FEC">
      <w:pPr>
        <w:jc w:val="both"/>
        <w:rPr>
          <w:sz w:val="28"/>
          <w:szCs w:val="28"/>
        </w:rPr>
      </w:pPr>
      <w:r w:rsidRPr="00A60FEC">
        <w:rPr>
          <w:sz w:val="28"/>
          <w:szCs w:val="28"/>
        </w:rPr>
        <w:t>территориальных организаций и первичны</w:t>
      </w:r>
      <w:r>
        <w:rPr>
          <w:sz w:val="28"/>
          <w:szCs w:val="28"/>
        </w:rPr>
        <w:t>х</w:t>
      </w:r>
      <w:r w:rsidRPr="00A60FEC">
        <w:rPr>
          <w:sz w:val="28"/>
          <w:szCs w:val="28"/>
        </w:rPr>
        <w:t xml:space="preserve"> </w:t>
      </w:r>
    </w:p>
    <w:p w:rsidR="00A60FEC" w:rsidRDefault="00A60FEC" w:rsidP="00A60FEC">
      <w:pPr>
        <w:jc w:val="both"/>
        <w:rPr>
          <w:sz w:val="28"/>
          <w:szCs w:val="28"/>
        </w:rPr>
      </w:pPr>
      <w:r w:rsidRPr="00A60FEC">
        <w:rPr>
          <w:sz w:val="28"/>
          <w:szCs w:val="28"/>
        </w:rPr>
        <w:t xml:space="preserve">профсоюзных организаций прямого подчинения </w:t>
      </w:r>
    </w:p>
    <w:p w:rsidR="00A60FEC" w:rsidRPr="00A60FEC" w:rsidRDefault="00A60FEC" w:rsidP="00A60FEC">
      <w:pPr>
        <w:jc w:val="both"/>
        <w:rPr>
          <w:sz w:val="28"/>
          <w:szCs w:val="28"/>
        </w:rPr>
      </w:pPr>
      <w:r w:rsidRPr="00A60FEC">
        <w:rPr>
          <w:sz w:val="28"/>
          <w:szCs w:val="28"/>
        </w:rPr>
        <w:t>с январ</w:t>
      </w:r>
      <w:r>
        <w:rPr>
          <w:sz w:val="28"/>
          <w:szCs w:val="28"/>
        </w:rPr>
        <w:t>я по май 2021 года включительно</w:t>
      </w:r>
    </w:p>
    <w:p w:rsidR="005E144C" w:rsidRDefault="005E144C" w:rsidP="0066594E">
      <w:pPr>
        <w:ind w:firstLine="708"/>
        <w:jc w:val="both"/>
        <w:rPr>
          <w:bCs/>
          <w:sz w:val="28"/>
        </w:rPr>
      </w:pPr>
    </w:p>
    <w:p w:rsidR="00CB3857" w:rsidRDefault="00CB3857" w:rsidP="00CB3857">
      <w:pPr>
        <w:jc w:val="both"/>
        <w:rPr>
          <w:bCs/>
          <w:sz w:val="28"/>
        </w:rPr>
      </w:pPr>
    </w:p>
    <w:p w:rsidR="00CB3857" w:rsidRPr="00A60FEC" w:rsidRDefault="00CB3857" w:rsidP="00CB3857">
      <w:pPr>
        <w:jc w:val="both"/>
        <w:rPr>
          <w:sz w:val="28"/>
          <w:szCs w:val="28"/>
        </w:rPr>
      </w:pPr>
      <w:r>
        <w:rPr>
          <w:bCs/>
          <w:sz w:val="28"/>
        </w:rPr>
        <w:t xml:space="preserve">Заслушав и обсудив информацию «О промежуточных итогах </w:t>
      </w:r>
      <w:r w:rsidR="00470CE6">
        <w:rPr>
          <w:bCs/>
          <w:sz w:val="28"/>
        </w:rPr>
        <w:t xml:space="preserve"> </w:t>
      </w:r>
      <w:r w:rsidRPr="00A60FEC">
        <w:rPr>
          <w:sz w:val="28"/>
          <w:szCs w:val="28"/>
        </w:rPr>
        <w:t>оценки эффективности деятельности территориальных организаций и первичны</w:t>
      </w:r>
      <w:r>
        <w:rPr>
          <w:sz w:val="28"/>
          <w:szCs w:val="28"/>
        </w:rPr>
        <w:t xml:space="preserve">х </w:t>
      </w:r>
      <w:r w:rsidRPr="00A60FEC">
        <w:rPr>
          <w:sz w:val="28"/>
          <w:szCs w:val="28"/>
        </w:rPr>
        <w:t>профсоюзных организаций прямого подчинения с январ</w:t>
      </w:r>
      <w:r>
        <w:rPr>
          <w:sz w:val="28"/>
          <w:szCs w:val="28"/>
        </w:rPr>
        <w:t>я по май 2021 года включительно»</w:t>
      </w:r>
    </w:p>
    <w:p w:rsidR="0066594E" w:rsidRPr="00B85740" w:rsidRDefault="0066594E" w:rsidP="009D3609">
      <w:pPr>
        <w:ind w:firstLine="708"/>
        <w:jc w:val="both"/>
        <w:rPr>
          <w:b/>
          <w:sz w:val="28"/>
        </w:rPr>
      </w:pPr>
      <w:r w:rsidRPr="00B85740">
        <w:rPr>
          <w:b/>
          <w:sz w:val="28"/>
        </w:rPr>
        <w:t>Президиум Межрегиональной общественной организации РПРК</w:t>
      </w:r>
    </w:p>
    <w:p w:rsidR="0066594E" w:rsidRDefault="0066594E" w:rsidP="0066594E">
      <w:pPr>
        <w:jc w:val="both"/>
        <w:rPr>
          <w:b/>
          <w:bCs/>
          <w:sz w:val="28"/>
        </w:rPr>
      </w:pPr>
    </w:p>
    <w:p w:rsidR="0066594E" w:rsidRDefault="0066594E" w:rsidP="0066594E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ПОСТАНОВЛЯЕТ: </w:t>
      </w:r>
    </w:p>
    <w:p w:rsidR="0066594E" w:rsidRDefault="0066594E" w:rsidP="0066594E">
      <w:pPr>
        <w:jc w:val="both"/>
        <w:rPr>
          <w:sz w:val="28"/>
        </w:rPr>
      </w:pPr>
    </w:p>
    <w:p w:rsidR="0066594E" w:rsidRDefault="00CB3857" w:rsidP="00C12157">
      <w:pPr>
        <w:numPr>
          <w:ilvl w:val="0"/>
          <w:numId w:val="20"/>
        </w:numPr>
        <w:jc w:val="both"/>
        <w:rPr>
          <w:sz w:val="28"/>
        </w:rPr>
      </w:pPr>
      <w:r w:rsidRPr="00CB3857">
        <w:rPr>
          <w:sz w:val="28"/>
        </w:rPr>
        <w:t xml:space="preserve">Утвердить </w:t>
      </w:r>
      <w:r>
        <w:rPr>
          <w:sz w:val="28"/>
        </w:rPr>
        <w:t xml:space="preserve">промежуточные итоги </w:t>
      </w:r>
      <w:r w:rsidRPr="00A60FEC">
        <w:rPr>
          <w:sz w:val="28"/>
          <w:szCs w:val="28"/>
        </w:rPr>
        <w:t>оценки эффективности деятельности территориальных организаций и первичны</w:t>
      </w:r>
      <w:r>
        <w:rPr>
          <w:sz w:val="28"/>
          <w:szCs w:val="28"/>
        </w:rPr>
        <w:t xml:space="preserve">х </w:t>
      </w:r>
      <w:r w:rsidRPr="00A60FEC">
        <w:rPr>
          <w:sz w:val="28"/>
          <w:szCs w:val="28"/>
        </w:rPr>
        <w:t>профсоюзных организаций прямого подчинения с январ</w:t>
      </w:r>
      <w:r>
        <w:rPr>
          <w:sz w:val="28"/>
          <w:szCs w:val="28"/>
        </w:rPr>
        <w:t>я по май 2021 года включительно</w:t>
      </w:r>
      <w:r w:rsidRPr="00CB3857">
        <w:rPr>
          <w:i/>
          <w:sz w:val="28"/>
        </w:rPr>
        <w:t xml:space="preserve"> (</w:t>
      </w:r>
      <w:r w:rsidR="00470CE6" w:rsidRPr="00470CE6">
        <w:rPr>
          <w:i/>
          <w:sz w:val="28"/>
        </w:rPr>
        <w:t>отчета прилагается</w:t>
      </w:r>
      <w:r w:rsidR="00470CE6">
        <w:rPr>
          <w:sz w:val="28"/>
        </w:rPr>
        <w:t>).</w:t>
      </w:r>
      <w:r w:rsidR="0066594E" w:rsidRPr="009D3609">
        <w:rPr>
          <w:sz w:val="28"/>
        </w:rPr>
        <w:t xml:space="preserve">  </w:t>
      </w:r>
    </w:p>
    <w:p w:rsidR="009F7EE1" w:rsidRPr="009D3609" w:rsidRDefault="009F7EE1" w:rsidP="00C12157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Рекомендовать территориальным </w:t>
      </w:r>
      <w:r w:rsidR="00CB3857">
        <w:rPr>
          <w:sz w:val="28"/>
        </w:rPr>
        <w:t xml:space="preserve">и первичным профсоюзным организациям прямого подчинения </w:t>
      </w:r>
      <w:r>
        <w:rPr>
          <w:sz w:val="28"/>
        </w:rPr>
        <w:t xml:space="preserve"> </w:t>
      </w:r>
      <w:r w:rsidR="00CB3857">
        <w:rPr>
          <w:sz w:val="28"/>
        </w:rPr>
        <w:t>в целях повышения эффективности деятельности активно использовать все направления и формы профсоюзной работы</w:t>
      </w:r>
      <w:r>
        <w:rPr>
          <w:sz w:val="28"/>
        </w:rPr>
        <w:t>.</w:t>
      </w:r>
    </w:p>
    <w:p w:rsidR="0066594E" w:rsidRPr="004B2B8F" w:rsidRDefault="00CE4873" w:rsidP="0066594E">
      <w:pPr>
        <w:numPr>
          <w:ilvl w:val="0"/>
          <w:numId w:val="20"/>
        </w:numPr>
        <w:jc w:val="both"/>
        <w:rPr>
          <w:b/>
          <w:bCs/>
          <w:sz w:val="28"/>
        </w:rPr>
      </w:pPr>
      <w:r w:rsidRPr="004B2B8F">
        <w:rPr>
          <w:sz w:val="28"/>
        </w:rPr>
        <w:t xml:space="preserve">Контроль за исполнением настоящего Постановления возложить на </w:t>
      </w:r>
      <w:r w:rsidR="00CB3857">
        <w:rPr>
          <w:sz w:val="28"/>
        </w:rPr>
        <w:t>президиум Межрегиональной организации</w:t>
      </w:r>
      <w:r w:rsidRPr="004B2B8F">
        <w:rPr>
          <w:sz w:val="28"/>
        </w:rPr>
        <w:t>.</w:t>
      </w:r>
      <w:r w:rsidR="0066594E" w:rsidRPr="004B2B8F">
        <w:rPr>
          <w:sz w:val="28"/>
        </w:rPr>
        <w:t xml:space="preserve">  </w:t>
      </w:r>
    </w:p>
    <w:p w:rsidR="00A1509C" w:rsidRDefault="00A1509C" w:rsidP="0066594E">
      <w:pPr>
        <w:pStyle w:val="1"/>
        <w:rPr>
          <w:bCs/>
          <w:sz w:val="26"/>
          <w:szCs w:val="26"/>
        </w:rPr>
      </w:pPr>
    </w:p>
    <w:p w:rsidR="00410807" w:rsidRDefault="00410807" w:rsidP="00410807"/>
    <w:p w:rsidR="00410807" w:rsidRDefault="00410807" w:rsidP="00410807">
      <w:bookmarkStart w:id="0" w:name="_GoBack"/>
      <w:bookmarkEnd w:id="0"/>
    </w:p>
    <w:p w:rsidR="00410807" w:rsidRDefault="00410807" w:rsidP="004108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Межрегиональной </w:t>
      </w:r>
    </w:p>
    <w:p w:rsidR="00410807" w:rsidRDefault="00410807" w:rsidP="004108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общественной организации РПРК                                     </w:t>
      </w:r>
      <w:r>
        <w:rPr>
          <w:b/>
          <w:sz w:val="28"/>
          <w:szCs w:val="28"/>
        </w:rPr>
        <w:t>Т.Н. Барсукова</w:t>
      </w:r>
    </w:p>
    <w:p w:rsidR="00410807" w:rsidRPr="00410807" w:rsidRDefault="00410807" w:rsidP="00410807"/>
    <w:sectPr w:rsidR="00410807" w:rsidRPr="00410807" w:rsidSect="00E87A58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436" w:rsidRDefault="00386436">
      <w:r>
        <w:separator/>
      </w:r>
    </w:p>
  </w:endnote>
  <w:endnote w:type="continuationSeparator" w:id="0">
    <w:p w:rsidR="00386436" w:rsidRDefault="0038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0FEC">
      <w:rPr>
        <w:rStyle w:val="a7"/>
        <w:noProof/>
      </w:rPr>
      <w:t>2</w: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436" w:rsidRDefault="00386436">
      <w:r>
        <w:separator/>
      </w:r>
    </w:p>
  </w:footnote>
  <w:footnote w:type="continuationSeparator" w:id="0">
    <w:p w:rsidR="00386436" w:rsidRDefault="00386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D37"/>
    <w:multiLevelType w:val="hybridMultilevel"/>
    <w:tmpl w:val="CDA8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77BF5"/>
    <w:multiLevelType w:val="hybridMultilevel"/>
    <w:tmpl w:val="C8C00D82"/>
    <w:lvl w:ilvl="0" w:tplc="CD4466E2">
      <w:start w:val="3"/>
      <w:numFmt w:val="upperRoman"/>
      <w:lvlText w:val="%1."/>
      <w:lvlJc w:val="left"/>
      <w:pPr>
        <w:tabs>
          <w:tab w:val="num" w:pos="930"/>
        </w:tabs>
        <w:ind w:left="930" w:hanging="720"/>
      </w:pPr>
      <w:rPr>
        <w:b/>
      </w:rPr>
    </w:lvl>
    <w:lvl w:ilvl="1" w:tplc="76889A26">
      <w:start w:val="8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B2B89"/>
    <w:multiLevelType w:val="hybridMultilevel"/>
    <w:tmpl w:val="2D101F44"/>
    <w:lvl w:ilvl="0" w:tplc="174292AA">
      <w:start w:val="1"/>
      <w:numFmt w:val="upperRoman"/>
      <w:lvlText w:val="%1."/>
      <w:lvlJc w:val="left"/>
      <w:pPr>
        <w:ind w:left="11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9322F70"/>
    <w:multiLevelType w:val="hybridMultilevel"/>
    <w:tmpl w:val="E13C5830"/>
    <w:lvl w:ilvl="0" w:tplc="8EF27C62">
      <w:start w:val="1"/>
      <w:numFmt w:val="decimal"/>
      <w:lvlText w:val="%1."/>
      <w:lvlJc w:val="left"/>
      <w:pPr>
        <w:tabs>
          <w:tab w:val="num" w:pos="1055"/>
        </w:tabs>
        <w:ind w:left="10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4" w15:restartNumberingAfterBreak="0">
    <w:nsid w:val="296F3448"/>
    <w:multiLevelType w:val="hybridMultilevel"/>
    <w:tmpl w:val="F5848FA6"/>
    <w:lvl w:ilvl="0" w:tplc="6D8628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D4BE9"/>
    <w:multiLevelType w:val="hybridMultilevel"/>
    <w:tmpl w:val="5E8EDC4C"/>
    <w:lvl w:ilvl="0" w:tplc="FBA220C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A3A1078"/>
    <w:multiLevelType w:val="hybridMultilevel"/>
    <w:tmpl w:val="EC18FF38"/>
    <w:lvl w:ilvl="0" w:tplc="BC08F1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029D4"/>
    <w:multiLevelType w:val="hybridMultilevel"/>
    <w:tmpl w:val="155A6124"/>
    <w:lvl w:ilvl="0" w:tplc="05E46D2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35D0A6E"/>
    <w:multiLevelType w:val="hybridMultilevel"/>
    <w:tmpl w:val="B69E5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6CEAF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637DFB"/>
    <w:multiLevelType w:val="hybridMultilevel"/>
    <w:tmpl w:val="8ECC9D96"/>
    <w:lvl w:ilvl="0" w:tplc="33A244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4C02F2"/>
    <w:multiLevelType w:val="hybridMultilevel"/>
    <w:tmpl w:val="9FA04F22"/>
    <w:lvl w:ilvl="0" w:tplc="35CE6720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EF55FD7"/>
    <w:multiLevelType w:val="hybridMultilevel"/>
    <w:tmpl w:val="E892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38F8"/>
    <w:multiLevelType w:val="hybridMultilevel"/>
    <w:tmpl w:val="5A76FCEA"/>
    <w:lvl w:ilvl="0" w:tplc="B3AC6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2E1D01"/>
    <w:multiLevelType w:val="hybridMultilevel"/>
    <w:tmpl w:val="C2302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FD320C"/>
    <w:multiLevelType w:val="hybridMultilevel"/>
    <w:tmpl w:val="655615F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474976"/>
    <w:multiLevelType w:val="hybridMultilevel"/>
    <w:tmpl w:val="9E746D3A"/>
    <w:lvl w:ilvl="0" w:tplc="2D765F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D174F95"/>
    <w:multiLevelType w:val="hybridMultilevel"/>
    <w:tmpl w:val="06E82FD8"/>
    <w:lvl w:ilvl="0" w:tplc="E10E886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/>
      </w:rPr>
    </w:lvl>
    <w:lvl w:ilvl="1" w:tplc="2806DC1E">
      <w:start w:val="3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7B2D3199"/>
    <w:multiLevelType w:val="hybridMultilevel"/>
    <w:tmpl w:val="9D9E2B2E"/>
    <w:lvl w:ilvl="0" w:tplc="CCEE7C86">
      <w:start w:val="1"/>
      <w:numFmt w:val="upperRoman"/>
      <w:lvlText w:val="%1."/>
      <w:lvlJc w:val="left"/>
      <w:pPr>
        <w:ind w:left="1230" w:hanging="79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7CA21F76"/>
    <w:multiLevelType w:val="hybridMultilevel"/>
    <w:tmpl w:val="2B12AF48"/>
    <w:lvl w:ilvl="0" w:tplc="F21E011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9" w15:restartNumberingAfterBreak="0">
    <w:nsid w:val="7DF50667"/>
    <w:multiLevelType w:val="hybridMultilevel"/>
    <w:tmpl w:val="1FA2DCD0"/>
    <w:lvl w:ilvl="0" w:tplc="0419000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1E4A886C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0"/>
  </w:num>
  <w:num w:numId="6">
    <w:abstractNumId w:val="11"/>
  </w:num>
  <w:num w:numId="7">
    <w:abstractNumId w:val="8"/>
  </w:num>
  <w:num w:numId="8">
    <w:abstractNumId w:val="7"/>
  </w:num>
  <w:num w:numId="9">
    <w:abstractNumId w:val="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4"/>
  </w:num>
  <w:num w:numId="17">
    <w:abstractNumId w:val="16"/>
  </w:num>
  <w:num w:numId="18">
    <w:abstractNumId w:val="6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6"/>
    <w:rsid w:val="000057E5"/>
    <w:rsid w:val="000106CB"/>
    <w:rsid w:val="00044891"/>
    <w:rsid w:val="000717DD"/>
    <w:rsid w:val="00071C42"/>
    <w:rsid w:val="000C2C52"/>
    <w:rsid w:val="000E7648"/>
    <w:rsid w:val="000F374B"/>
    <w:rsid w:val="00115A73"/>
    <w:rsid w:val="00142EF2"/>
    <w:rsid w:val="00165BB1"/>
    <w:rsid w:val="00175BF0"/>
    <w:rsid w:val="001820BF"/>
    <w:rsid w:val="001A1BD4"/>
    <w:rsid w:val="001B01D9"/>
    <w:rsid w:val="001B37C0"/>
    <w:rsid w:val="001C3E02"/>
    <w:rsid w:val="001C6B4D"/>
    <w:rsid w:val="001E08CF"/>
    <w:rsid w:val="00204EFD"/>
    <w:rsid w:val="002062C5"/>
    <w:rsid w:val="00207700"/>
    <w:rsid w:val="00207A10"/>
    <w:rsid w:val="0026070A"/>
    <w:rsid w:val="00264C36"/>
    <w:rsid w:val="00273D0E"/>
    <w:rsid w:val="00273D28"/>
    <w:rsid w:val="0027632B"/>
    <w:rsid w:val="00292B1E"/>
    <w:rsid w:val="002956BC"/>
    <w:rsid w:val="002A52C1"/>
    <w:rsid w:val="002B19CA"/>
    <w:rsid w:val="002B5D32"/>
    <w:rsid w:val="002C2226"/>
    <w:rsid w:val="002D175B"/>
    <w:rsid w:val="002D37B3"/>
    <w:rsid w:val="002F469E"/>
    <w:rsid w:val="003075F6"/>
    <w:rsid w:val="00320637"/>
    <w:rsid w:val="00352AF1"/>
    <w:rsid w:val="003834A7"/>
    <w:rsid w:val="00386436"/>
    <w:rsid w:val="00392C20"/>
    <w:rsid w:val="003A52B8"/>
    <w:rsid w:val="003D2C46"/>
    <w:rsid w:val="003F6ECB"/>
    <w:rsid w:val="004039ED"/>
    <w:rsid w:val="00410807"/>
    <w:rsid w:val="00427EF0"/>
    <w:rsid w:val="00431ABC"/>
    <w:rsid w:val="00470CE6"/>
    <w:rsid w:val="00497C82"/>
    <w:rsid w:val="004B2B8F"/>
    <w:rsid w:val="004B4422"/>
    <w:rsid w:val="004B64E7"/>
    <w:rsid w:val="004B6CE7"/>
    <w:rsid w:val="004F66CF"/>
    <w:rsid w:val="00516143"/>
    <w:rsid w:val="00517055"/>
    <w:rsid w:val="005223AF"/>
    <w:rsid w:val="00523DA4"/>
    <w:rsid w:val="0053352A"/>
    <w:rsid w:val="0055793D"/>
    <w:rsid w:val="005739C8"/>
    <w:rsid w:val="005931E4"/>
    <w:rsid w:val="00597CF0"/>
    <w:rsid w:val="005E1048"/>
    <w:rsid w:val="005E144C"/>
    <w:rsid w:val="005E7B2C"/>
    <w:rsid w:val="005F19C9"/>
    <w:rsid w:val="005F2B9E"/>
    <w:rsid w:val="0060262A"/>
    <w:rsid w:val="006123CB"/>
    <w:rsid w:val="00621B39"/>
    <w:rsid w:val="00640EC0"/>
    <w:rsid w:val="00640F2E"/>
    <w:rsid w:val="0066594E"/>
    <w:rsid w:val="00672BFE"/>
    <w:rsid w:val="00677AB4"/>
    <w:rsid w:val="0068168F"/>
    <w:rsid w:val="006838CA"/>
    <w:rsid w:val="006846AA"/>
    <w:rsid w:val="00694AE7"/>
    <w:rsid w:val="006A61D0"/>
    <w:rsid w:val="006C69E3"/>
    <w:rsid w:val="006D364F"/>
    <w:rsid w:val="006D4AFC"/>
    <w:rsid w:val="006F1CDB"/>
    <w:rsid w:val="006F2A3F"/>
    <w:rsid w:val="00702E5C"/>
    <w:rsid w:val="0071257C"/>
    <w:rsid w:val="00715177"/>
    <w:rsid w:val="00744F7D"/>
    <w:rsid w:val="00754AA5"/>
    <w:rsid w:val="00771645"/>
    <w:rsid w:val="007A4598"/>
    <w:rsid w:val="007A6E26"/>
    <w:rsid w:val="007E2E8C"/>
    <w:rsid w:val="007F181D"/>
    <w:rsid w:val="00806996"/>
    <w:rsid w:val="00823E8B"/>
    <w:rsid w:val="00827352"/>
    <w:rsid w:val="0084065F"/>
    <w:rsid w:val="008713AD"/>
    <w:rsid w:val="00872FA5"/>
    <w:rsid w:val="00880842"/>
    <w:rsid w:val="00881837"/>
    <w:rsid w:val="008A253F"/>
    <w:rsid w:val="008B0A30"/>
    <w:rsid w:val="008D6A1E"/>
    <w:rsid w:val="008F7FD1"/>
    <w:rsid w:val="00901745"/>
    <w:rsid w:val="0090246D"/>
    <w:rsid w:val="009211D9"/>
    <w:rsid w:val="00923EA4"/>
    <w:rsid w:val="0092497F"/>
    <w:rsid w:val="009358F6"/>
    <w:rsid w:val="00940D0C"/>
    <w:rsid w:val="00946815"/>
    <w:rsid w:val="00956CD1"/>
    <w:rsid w:val="00984A0A"/>
    <w:rsid w:val="009A0781"/>
    <w:rsid w:val="009C4885"/>
    <w:rsid w:val="009D3609"/>
    <w:rsid w:val="009E69E6"/>
    <w:rsid w:val="009F132F"/>
    <w:rsid w:val="009F7EE1"/>
    <w:rsid w:val="00A10363"/>
    <w:rsid w:val="00A1509C"/>
    <w:rsid w:val="00A24716"/>
    <w:rsid w:val="00A42AAA"/>
    <w:rsid w:val="00A50556"/>
    <w:rsid w:val="00A60FEC"/>
    <w:rsid w:val="00A64339"/>
    <w:rsid w:val="00A72422"/>
    <w:rsid w:val="00A76B7E"/>
    <w:rsid w:val="00AA0726"/>
    <w:rsid w:val="00AB47CB"/>
    <w:rsid w:val="00AB6E9A"/>
    <w:rsid w:val="00AB7166"/>
    <w:rsid w:val="00AC7265"/>
    <w:rsid w:val="00B34DE9"/>
    <w:rsid w:val="00B52F61"/>
    <w:rsid w:val="00B55500"/>
    <w:rsid w:val="00B74CC1"/>
    <w:rsid w:val="00B829BA"/>
    <w:rsid w:val="00B93B3B"/>
    <w:rsid w:val="00BB04FA"/>
    <w:rsid w:val="00BC12D3"/>
    <w:rsid w:val="00BC4B5E"/>
    <w:rsid w:val="00BC7C28"/>
    <w:rsid w:val="00BD3FF2"/>
    <w:rsid w:val="00BF52B4"/>
    <w:rsid w:val="00C064D4"/>
    <w:rsid w:val="00C26187"/>
    <w:rsid w:val="00C71FEA"/>
    <w:rsid w:val="00C73545"/>
    <w:rsid w:val="00C926C3"/>
    <w:rsid w:val="00C9487B"/>
    <w:rsid w:val="00CB1006"/>
    <w:rsid w:val="00CB3857"/>
    <w:rsid w:val="00CB4FCA"/>
    <w:rsid w:val="00CB7A45"/>
    <w:rsid w:val="00CD2638"/>
    <w:rsid w:val="00CE0D3B"/>
    <w:rsid w:val="00CE4873"/>
    <w:rsid w:val="00CE6749"/>
    <w:rsid w:val="00CF0C35"/>
    <w:rsid w:val="00D03DEB"/>
    <w:rsid w:val="00D0455D"/>
    <w:rsid w:val="00D05F6B"/>
    <w:rsid w:val="00D17D1A"/>
    <w:rsid w:val="00D22AAD"/>
    <w:rsid w:val="00D63ABA"/>
    <w:rsid w:val="00D65DED"/>
    <w:rsid w:val="00D65F92"/>
    <w:rsid w:val="00D81001"/>
    <w:rsid w:val="00D819AF"/>
    <w:rsid w:val="00D909F6"/>
    <w:rsid w:val="00DB25AF"/>
    <w:rsid w:val="00DC0EDA"/>
    <w:rsid w:val="00DC3E87"/>
    <w:rsid w:val="00DF0587"/>
    <w:rsid w:val="00E043F4"/>
    <w:rsid w:val="00E069C7"/>
    <w:rsid w:val="00E1558E"/>
    <w:rsid w:val="00E31AD8"/>
    <w:rsid w:val="00E330E2"/>
    <w:rsid w:val="00E87A58"/>
    <w:rsid w:val="00E91D05"/>
    <w:rsid w:val="00EC59B2"/>
    <w:rsid w:val="00EC7F2B"/>
    <w:rsid w:val="00ED46A2"/>
    <w:rsid w:val="00ED7C78"/>
    <w:rsid w:val="00EE342E"/>
    <w:rsid w:val="00F16710"/>
    <w:rsid w:val="00F2571B"/>
    <w:rsid w:val="00F34DE0"/>
    <w:rsid w:val="00F43EAF"/>
    <w:rsid w:val="00F70A64"/>
    <w:rsid w:val="00FB61D1"/>
    <w:rsid w:val="00FC5006"/>
    <w:rsid w:val="00FD3B0F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2337F7-1F1A-4B4B-B8E2-B2D81B1C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3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pPr>
      <w:ind w:left="720"/>
      <w:jc w:val="both"/>
    </w:pPr>
    <w:rPr>
      <w:sz w:val="32"/>
    </w:rPr>
  </w:style>
  <w:style w:type="paragraph" w:styleId="20">
    <w:name w:val="Body Text Indent 2"/>
    <w:basedOn w:val="a"/>
    <w:pPr>
      <w:ind w:left="540"/>
      <w:jc w:val="both"/>
    </w:pPr>
    <w:rPr>
      <w:sz w:val="32"/>
    </w:rPr>
  </w:style>
  <w:style w:type="paragraph" w:styleId="a6">
    <w:name w:val="footer"/>
    <w:basedOn w:val="a"/>
    <w:rsid w:val="00B34D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DE9"/>
  </w:style>
  <w:style w:type="paragraph" w:styleId="a8">
    <w:name w:val="List Paragraph"/>
    <w:basedOn w:val="a"/>
    <w:uiPriority w:val="34"/>
    <w:qFormat/>
    <w:rsid w:val="00F2571B"/>
    <w:pPr>
      <w:ind w:left="708"/>
    </w:pPr>
  </w:style>
  <w:style w:type="paragraph" w:styleId="3">
    <w:name w:val="Body Text Indent 3"/>
    <w:basedOn w:val="a"/>
    <w:link w:val="30"/>
    <w:rsid w:val="002607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6070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C6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C6B4D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1C6B4D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6659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59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F6A8-593F-44B6-8372-55401A8F1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ОБЛАСТНАЯ ОРГАНИЗАЦИЯ РОССИЙСКОГО ПРОФСОЮЗА РАБОТНИКОВ КУЛЬТУРЫ</vt:lpstr>
    </vt:vector>
  </TitlesOfParts>
  <Company>Обком профсоюзов культуры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ОБЛАСТНАЯ ОРГАНИЗАЦИЯ РОССИЙСКОГО ПРОФСОЮЗА РАБОТНИКОВ КУЛЬТУРЫ</dc:title>
  <dc:creator>Лилия Григорьевна</dc:creator>
  <cp:lastModifiedBy>Secretary</cp:lastModifiedBy>
  <cp:revision>5</cp:revision>
  <cp:lastPrinted>2021-06-02T06:41:00Z</cp:lastPrinted>
  <dcterms:created xsi:type="dcterms:W3CDTF">2021-06-04T10:29:00Z</dcterms:created>
  <dcterms:modified xsi:type="dcterms:W3CDTF">2021-06-21T12:06:00Z</dcterms:modified>
</cp:coreProperties>
</file>